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0C" w:rsidRPr="00A56048" w:rsidRDefault="00440A0C" w:rsidP="009C1686">
      <w:pPr>
        <w:pStyle w:val="1"/>
        <w:spacing w:before="0" w:after="0"/>
        <w:jc w:val="center"/>
        <w:rPr>
          <w:sz w:val="24"/>
          <w:szCs w:val="24"/>
        </w:rPr>
      </w:pPr>
      <w:r w:rsidRPr="00A56048">
        <w:rPr>
          <w:sz w:val="24"/>
          <w:szCs w:val="24"/>
        </w:rPr>
        <w:t>СОВЕТ ДЕПУТАТОВ ТРОИЦКОГО</w:t>
      </w:r>
      <w:r w:rsidR="009C1686" w:rsidRPr="00A56048">
        <w:rPr>
          <w:sz w:val="24"/>
          <w:szCs w:val="24"/>
        </w:rPr>
        <w:t xml:space="preserve"> СЕЛЬСОВЕТА </w:t>
      </w:r>
    </w:p>
    <w:p w:rsidR="009C1686" w:rsidRPr="00A56048" w:rsidRDefault="009C1686" w:rsidP="009C1686">
      <w:pPr>
        <w:pStyle w:val="1"/>
        <w:spacing w:before="0" w:after="0"/>
        <w:jc w:val="center"/>
        <w:rPr>
          <w:sz w:val="24"/>
          <w:szCs w:val="24"/>
        </w:rPr>
      </w:pPr>
      <w:r w:rsidRPr="00A56048">
        <w:rPr>
          <w:sz w:val="24"/>
          <w:szCs w:val="24"/>
        </w:rPr>
        <w:t>КОЧКОВСКОГО РАЙОНА НОВОСИБИРСКОЙ ОБЛАСТИ</w:t>
      </w:r>
    </w:p>
    <w:p w:rsidR="009C1686" w:rsidRPr="00A56048" w:rsidRDefault="009C1686" w:rsidP="009C1686">
      <w:pPr>
        <w:jc w:val="center"/>
        <w:rPr>
          <w:rFonts w:ascii="Arial" w:hAnsi="Arial" w:cs="Arial"/>
        </w:rPr>
      </w:pPr>
      <w:r w:rsidRPr="00A56048">
        <w:rPr>
          <w:rFonts w:ascii="Arial" w:hAnsi="Arial" w:cs="Arial"/>
          <w:b/>
          <w:bCs/>
        </w:rPr>
        <w:t>(шестого созыва)</w:t>
      </w:r>
    </w:p>
    <w:p w:rsidR="009C1686" w:rsidRPr="005B4309" w:rsidRDefault="005B4309" w:rsidP="009C1686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</w:t>
      </w:r>
    </w:p>
    <w:p w:rsidR="009C1686" w:rsidRPr="00A56048" w:rsidRDefault="009C1686" w:rsidP="009C1686">
      <w:pPr>
        <w:jc w:val="center"/>
        <w:rPr>
          <w:rFonts w:ascii="Arial" w:hAnsi="Arial" w:cs="Arial"/>
          <w:b/>
          <w:bCs/>
        </w:rPr>
      </w:pPr>
      <w:r w:rsidRPr="00A56048">
        <w:rPr>
          <w:rFonts w:ascii="Arial" w:hAnsi="Arial" w:cs="Arial"/>
          <w:b/>
          <w:bCs/>
        </w:rPr>
        <w:t>РЕШЕНИЕ</w:t>
      </w:r>
    </w:p>
    <w:p w:rsidR="009C1686" w:rsidRPr="00A56048" w:rsidRDefault="00CE016B" w:rsidP="009C168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Тридцать</w:t>
      </w:r>
      <w:r w:rsidR="009C1686" w:rsidRPr="00A56048">
        <w:rPr>
          <w:rFonts w:ascii="Arial" w:hAnsi="Arial" w:cs="Arial"/>
          <w:b/>
          <w:bCs/>
        </w:rPr>
        <w:t xml:space="preserve"> первой</w:t>
      </w:r>
      <w:r>
        <w:rPr>
          <w:rFonts w:ascii="Arial" w:hAnsi="Arial" w:cs="Arial"/>
          <w:b/>
          <w:bCs/>
        </w:rPr>
        <w:t xml:space="preserve"> </w:t>
      </w:r>
      <w:r w:rsidR="009C1686" w:rsidRPr="00A56048">
        <w:rPr>
          <w:rFonts w:ascii="Arial" w:hAnsi="Arial" w:cs="Arial"/>
          <w:b/>
          <w:bCs/>
        </w:rPr>
        <w:t xml:space="preserve"> сессии</w:t>
      </w:r>
    </w:p>
    <w:p w:rsidR="009C1686" w:rsidRPr="00A56048" w:rsidRDefault="009C1686" w:rsidP="009C1686">
      <w:pPr>
        <w:jc w:val="center"/>
        <w:rPr>
          <w:rFonts w:ascii="Arial" w:hAnsi="Arial" w:cs="Arial"/>
        </w:rPr>
      </w:pPr>
    </w:p>
    <w:p w:rsidR="009C1686" w:rsidRPr="00A56048" w:rsidRDefault="00CE016B" w:rsidP="009C168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от   </w:t>
      </w:r>
      <w:r w:rsidR="000D4AB4">
        <w:rPr>
          <w:rFonts w:ascii="Arial" w:hAnsi="Arial" w:cs="Arial"/>
          <w:b/>
          <w:bCs/>
        </w:rPr>
        <w:t>30</w:t>
      </w:r>
      <w:r>
        <w:rPr>
          <w:rFonts w:ascii="Arial" w:hAnsi="Arial" w:cs="Arial"/>
          <w:b/>
          <w:bCs/>
        </w:rPr>
        <w:t xml:space="preserve"> .08.2024</w:t>
      </w:r>
      <w:r w:rsidR="009C1686" w:rsidRPr="00A56048">
        <w:rPr>
          <w:rFonts w:ascii="Arial" w:hAnsi="Arial" w:cs="Arial"/>
          <w:b/>
          <w:bCs/>
        </w:rPr>
        <w:t xml:space="preserve">                                                                           </w:t>
      </w:r>
      <w:r w:rsidR="00440A0C" w:rsidRPr="00A56048">
        <w:rPr>
          <w:rFonts w:ascii="Arial" w:hAnsi="Arial" w:cs="Arial"/>
          <w:b/>
          <w:bCs/>
        </w:rPr>
        <w:t xml:space="preserve">                </w:t>
      </w:r>
      <w:r w:rsidR="009C1686" w:rsidRPr="00A56048">
        <w:rPr>
          <w:rFonts w:ascii="Arial" w:hAnsi="Arial" w:cs="Arial"/>
          <w:b/>
          <w:bCs/>
        </w:rPr>
        <w:t xml:space="preserve">№ </w:t>
      </w:r>
      <w:r w:rsidR="000D4AB4">
        <w:rPr>
          <w:rFonts w:ascii="Arial" w:hAnsi="Arial" w:cs="Arial"/>
          <w:b/>
          <w:bCs/>
        </w:rPr>
        <w:t>2</w:t>
      </w:r>
    </w:p>
    <w:p w:rsidR="009C1686" w:rsidRPr="00A56048" w:rsidRDefault="009C1686" w:rsidP="009C1686">
      <w:pPr>
        <w:rPr>
          <w:rFonts w:ascii="Arial" w:hAnsi="Arial" w:cs="Arial"/>
        </w:rPr>
      </w:pPr>
    </w:p>
    <w:p w:rsidR="009C1686" w:rsidRPr="00A56048" w:rsidRDefault="009C1686" w:rsidP="009C1686">
      <w:pPr>
        <w:jc w:val="center"/>
        <w:rPr>
          <w:rFonts w:ascii="Arial" w:hAnsi="Arial" w:cs="Arial"/>
        </w:rPr>
      </w:pPr>
      <w:r w:rsidRPr="00A56048">
        <w:rPr>
          <w:rFonts w:ascii="Arial" w:hAnsi="Arial" w:cs="Arial"/>
          <w:b/>
          <w:bCs/>
        </w:rPr>
        <w:t>О внесении изменений в решение С</w:t>
      </w:r>
      <w:r w:rsidR="00440A0C" w:rsidRPr="00A56048">
        <w:rPr>
          <w:rFonts w:ascii="Arial" w:hAnsi="Arial" w:cs="Arial"/>
          <w:b/>
          <w:bCs/>
        </w:rPr>
        <w:t>овета депутатов Троицкого</w:t>
      </w:r>
      <w:r w:rsidRPr="00A56048">
        <w:rPr>
          <w:rFonts w:ascii="Arial" w:hAnsi="Arial" w:cs="Arial"/>
          <w:b/>
          <w:bCs/>
        </w:rPr>
        <w:t xml:space="preserve"> сельсовета Кочковского рай</w:t>
      </w:r>
      <w:r w:rsidR="00440A0C" w:rsidRPr="00A56048">
        <w:rPr>
          <w:rFonts w:ascii="Arial" w:hAnsi="Arial" w:cs="Arial"/>
          <w:b/>
          <w:bCs/>
        </w:rPr>
        <w:t>она Новосибирской области  от 18.06.2019</w:t>
      </w:r>
      <w:r w:rsidRPr="00A56048">
        <w:rPr>
          <w:rFonts w:ascii="Arial" w:hAnsi="Arial" w:cs="Arial"/>
          <w:b/>
          <w:bCs/>
        </w:rPr>
        <w:t xml:space="preserve"> года №</w:t>
      </w:r>
      <w:r w:rsidR="00440A0C" w:rsidRPr="00A56048">
        <w:rPr>
          <w:rFonts w:ascii="Arial" w:hAnsi="Arial" w:cs="Arial"/>
          <w:b/>
          <w:bCs/>
        </w:rPr>
        <w:t xml:space="preserve"> </w:t>
      </w:r>
      <w:r w:rsidRPr="00A56048">
        <w:rPr>
          <w:rFonts w:ascii="Arial" w:hAnsi="Arial" w:cs="Arial"/>
          <w:b/>
          <w:bCs/>
        </w:rPr>
        <w:t>2 «</w:t>
      </w:r>
      <w:r w:rsidRPr="00A56048">
        <w:rPr>
          <w:rFonts w:ascii="Arial" w:hAnsi="Arial" w:cs="Arial"/>
          <w:b/>
        </w:rPr>
        <w:t>Об утверждении правил благоустройст</w:t>
      </w:r>
      <w:r w:rsidR="00440A0C" w:rsidRPr="00A56048">
        <w:rPr>
          <w:rFonts w:ascii="Arial" w:hAnsi="Arial" w:cs="Arial"/>
          <w:b/>
        </w:rPr>
        <w:t xml:space="preserve">ва территории  Троицкого </w:t>
      </w:r>
      <w:r w:rsidRPr="00A56048">
        <w:rPr>
          <w:rFonts w:ascii="Arial" w:hAnsi="Arial" w:cs="Arial"/>
          <w:b/>
        </w:rPr>
        <w:t>сельсовета Кочковского района Новосибирской области</w:t>
      </w:r>
      <w:r w:rsidRPr="00A56048">
        <w:rPr>
          <w:rFonts w:ascii="Arial" w:hAnsi="Arial" w:cs="Arial"/>
          <w:b/>
          <w:bCs/>
        </w:rPr>
        <w:t>»</w:t>
      </w:r>
    </w:p>
    <w:p w:rsidR="009C1686" w:rsidRPr="00A56048" w:rsidRDefault="009C1686" w:rsidP="009C1686">
      <w:pPr>
        <w:jc w:val="center"/>
        <w:rPr>
          <w:rFonts w:ascii="Arial" w:hAnsi="Arial" w:cs="Arial"/>
        </w:rPr>
      </w:pPr>
    </w:p>
    <w:p w:rsidR="009C1686" w:rsidRPr="00A56048" w:rsidRDefault="009C1686" w:rsidP="009C1686">
      <w:pPr>
        <w:spacing w:line="100" w:lineRule="atLeast"/>
        <w:ind w:firstLine="720"/>
        <w:jc w:val="both"/>
        <w:rPr>
          <w:rFonts w:ascii="Arial" w:hAnsi="Arial" w:cs="Arial"/>
          <w:b/>
          <w:bCs/>
        </w:rPr>
      </w:pPr>
      <w:r w:rsidRPr="00A56048">
        <w:rPr>
          <w:rFonts w:ascii="Arial" w:hAnsi="Arial" w:cs="Arial"/>
        </w:rPr>
        <w:t xml:space="preserve">В целях </w:t>
      </w:r>
      <w:proofErr w:type="gramStart"/>
      <w:r w:rsidRPr="00A56048">
        <w:rPr>
          <w:rFonts w:ascii="Arial" w:hAnsi="Arial" w:cs="Arial"/>
        </w:rPr>
        <w:t xml:space="preserve">приведения </w:t>
      </w:r>
      <w:r w:rsidR="00865027" w:rsidRPr="00A56048">
        <w:rPr>
          <w:rFonts w:ascii="Arial" w:hAnsi="Arial" w:cs="Arial"/>
        </w:rPr>
        <w:t>П</w:t>
      </w:r>
      <w:bookmarkStart w:id="0" w:name="_GoBack"/>
      <w:bookmarkEnd w:id="0"/>
      <w:r w:rsidRPr="00A56048">
        <w:rPr>
          <w:rFonts w:ascii="Arial" w:hAnsi="Arial" w:cs="Arial"/>
        </w:rPr>
        <w:t xml:space="preserve">равил </w:t>
      </w:r>
      <w:r w:rsidRPr="00A56048">
        <w:rPr>
          <w:rFonts w:ascii="Arial" w:hAnsi="Arial" w:cs="Arial"/>
          <w:bCs/>
        </w:rPr>
        <w:t>благоустройс</w:t>
      </w:r>
      <w:r w:rsidR="00440A0C" w:rsidRPr="00A56048">
        <w:rPr>
          <w:rFonts w:ascii="Arial" w:hAnsi="Arial" w:cs="Arial"/>
          <w:bCs/>
        </w:rPr>
        <w:t>тва территории Троицкого</w:t>
      </w:r>
      <w:r w:rsidR="002E384B">
        <w:rPr>
          <w:rFonts w:ascii="Arial" w:hAnsi="Arial" w:cs="Arial"/>
          <w:bCs/>
        </w:rPr>
        <w:t xml:space="preserve"> </w:t>
      </w:r>
      <w:r w:rsidRPr="00A56048">
        <w:rPr>
          <w:rFonts w:ascii="Arial" w:hAnsi="Arial" w:cs="Arial"/>
          <w:bCs/>
        </w:rPr>
        <w:t>сельсовета</w:t>
      </w:r>
      <w:proofErr w:type="gramEnd"/>
      <w:r w:rsidRPr="00A56048">
        <w:rPr>
          <w:rFonts w:ascii="Arial" w:hAnsi="Arial" w:cs="Arial"/>
          <w:bCs/>
        </w:rPr>
        <w:t xml:space="preserve"> Кочковского района Новосибирской области в соответствие </w:t>
      </w:r>
      <w:r w:rsidRPr="00A56048">
        <w:rPr>
          <w:rFonts w:ascii="Arial" w:hAnsi="Arial" w:cs="Arial"/>
        </w:rPr>
        <w:t>с требованиями законодательства, С</w:t>
      </w:r>
      <w:r w:rsidR="00440A0C" w:rsidRPr="00A56048">
        <w:rPr>
          <w:rFonts w:ascii="Arial" w:hAnsi="Arial" w:cs="Arial"/>
        </w:rPr>
        <w:t xml:space="preserve">овет депутатов Троицкого </w:t>
      </w:r>
      <w:r w:rsidRPr="00A56048">
        <w:rPr>
          <w:rFonts w:ascii="Arial" w:hAnsi="Arial" w:cs="Arial"/>
        </w:rPr>
        <w:t>сельсовета Кочковского района Новосибирской области</w:t>
      </w:r>
    </w:p>
    <w:p w:rsidR="009C1686" w:rsidRPr="00A56048" w:rsidRDefault="009C1686" w:rsidP="009C1686">
      <w:pPr>
        <w:pStyle w:val="11"/>
        <w:ind w:firstLine="708"/>
        <w:jc w:val="both"/>
        <w:rPr>
          <w:rFonts w:ascii="Arial" w:hAnsi="Arial" w:cs="Arial"/>
          <w:sz w:val="24"/>
          <w:szCs w:val="24"/>
        </w:rPr>
      </w:pPr>
      <w:r w:rsidRPr="00A56048">
        <w:rPr>
          <w:rFonts w:ascii="Arial" w:hAnsi="Arial" w:cs="Arial"/>
          <w:b/>
          <w:bCs/>
          <w:sz w:val="24"/>
          <w:szCs w:val="24"/>
        </w:rPr>
        <w:t xml:space="preserve">РЕШИЛ: </w:t>
      </w:r>
    </w:p>
    <w:p w:rsidR="009C1686" w:rsidRPr="00DF5984" w:rsidRDefault="009C1686" w:rsidP="009C1686">
      <w:pPr>
        <w:ind w:firstLine="708"/>
        <w:jc w:val="both"/>
        <w:rPr>
          <w:rFonts w:ascii="Arial" w:hAnsi="Arial" w:cs="Arial"/>
        </w:rPr>
      </w:pPr>
      <w:r w:rsidRPr="00A56048">
        <w:rPr>
          <w:rFonts w:ascii="Arial" w:hAnsi="Arial" w:cs="Arial"/>
        </w:rPr>
        <w:t>1. Внести в решение Совета деп</w:t>
      </w:r>
      <w:r w:rsidR="00440A0C" w:rsidRPr="00A56048">
        <w:rPr>
          <w:rFonts w:ascii="Arial" w:hAnsi="Arial" w:cs="Arial"/>
        </w:rPr>
        <w:t>утатов Троицкого</w:t>
      </w:r>
      <w:r w:rsidRPr="00A56048">
        <w:rPr>
          <w:rFonts w:ascii="Arial" w:hAnsi="Arial" w:cs="Arial"/>
        </w:rPr>
        <w:t xml:space="preserve"> сельсовета Кочковского ра</w:t>
      </w:r>
      <w:r w:rsidR="00440A0C" w:rsidRPr="00A56048">
        <w:rPr>
          <w:rFonts w:ascii="Arial" w:hAnsi="Arial" w:cs="Arial"/>
        </w:rPr>
        <w:t>йона Новосибирской области от 18.06.2019</w:t>
      </w:r>
      <w:r w:rsidRPr="00A56048">
        <w:rPr>
          <w:rFonts w:ascii="Arial" w:hAnsi="Arial" w:cs="Arial"/>
        </w:rPr>
        <w:t xml:space="preserve">  </w:t>
      </w:r>
      <w:r w:rsidRPr="00A56048">
        <w:rPr>
          <w:rFonts w:ascii="Arial" w:hAnsi="Arial" w:cs="Arial"/>
          <w:bCs/>
        </w:rPr>
        <w:t>года</w:t>
      </w:r>
      <w:r w:rsidR="00440A0C" w:rsidRPr="00A56048">
        <w:rPr>
          <w:rFonts w:ascii="Arial" w:hAnsi="Arial" w:cs="Arial"/>
          <w:bCs/>
        </w:rPr>
        <w:t xml:space="preserve"> </w:t>
      </w:r>
      <w:r w:rsidRPr="00A56048">
        <w:rPr>
          <w:rFonts w:ascii="Arial" w:hAnsi="Arial" w:cs="Arial"/>
          <w:bCs/>
        </w:rPr>
        <w:t>№2 «</w:t>
      </w:r>
      <w:r w:rsidRPr="00A56048">
        <w:rPr>
          <w:rFonts w:ascii="Arial" w:hAnsi="Arial" w:cs="Arial"/>
        </w:rPr>
        <w:t>Об утверждении правил благоустройс</w:t>
      </w:r>
      <w:r w:rsidR="00440A0C" w:rsidRPr="00A56048">
        <w:rPr>
          <w:rFonts w:ascii="Arial" w:hAnsi="Arial" w:cs="Arial"/>
        </w:rPr>
        <w:t>тва территории  Троицкого</w:t>
      </w:r>
      <w:r w:rsidRPr="00A56048">
        <w:rPr>
          <w:rFonts w:ascii="Arial" w:hAnsi="Arial" w:cs="Arial"/>
        </w:rPr>
        <w:t xml:space="preserve"> сельсовета Кочковского района Новосибирской области</w:t>
      </w:r>
      <w:proofErr w:type="gramStart"/>
      <w:r w:rsidRPr="00A56048">
        <w:rPr>
          <w:rFonts w:ascii="Arial" w:hAnsi="Arial" w:cs="Arial"/>
          <w:bCs/>
        </w:rPr>
        <w:t>»(</w:t>
      </w:r>
      <w:proofErr w:type="gramEnd"/>
      <w:r w:rsidR="00440A0C" w:rsidRPr="00DF5984">
        <w:rPr>
          <w:rFonts w:ascii="Arial" w:hAnsi="Arial" w:cs="Arial"/>
          <w:bCs/>
        </w:rPr>
        <w:t xml:space="preserve">с изменениями </w:t>
      </w:r>
      <w:r w:rsidR="00E169B5" w:rsidRPr="00DF5984">
        <w:rPr>
          <w:rFonts w:ascii="Arial" w:hAnsi="Arial" w:cs="Arial"/>
          <w:bCs/>
        </w:rPr>
        <w:t>от 23.09.2019 № 8, от 24</w:t>
      </w:r>
      <w:r w:rsidR="002E384B">
        <w:rPr>
          <w:rFonts w:ascii="Arial" w:hAnsi="Arial" w:cs="Arial"/>
          <w:bCs/>
        </w:rPr>
        <w:t>.03.2021 № 6, от 23.06.2021 № 5</w:t>
      </w:r>
      <w:r w:rsidR="00CE016B">
        <w:rPr>
          <w:rFonts w:ascii="Arial" w:hAnsi="Arial" w:cs="Arial"/>
          <w:bCs/>
        </w:rPr>
        <w:t>,  от  28.04.2023</w:t>
      </w:r>
      <w:r w:rsidR="0054724F">
        <w:rPr>
          <w:rFonts w:ascii="Arial" w:hAnsi="Arial" w:cs="Arial"/>
          <w:bCs/>
        </w:rPr>
        <w:t xml:space="preserve"> № 2</w:t>
      </w:r>
      <w:r w:rsidR="002E384B">
        <w:rPr>
          <w:rFonts w:ascii="Arial" w:hAnsi="Arial" w:cs="Arial"/>
          <w:bCs/>
        </w:rPr>
        <w:t xml:space="preserve"> </w:t>
      </w:r>
      <w:r w:rsidRPr="00DF5984">
        <w:rPr>
          <w:rFonts w:ascii="Arial" w:hAnsi="Arial" w:cs="Arial"/>
          <w:bCs/>
        </w:rPr>
        <w:t>)</w:t>
      </w:r>
      <w:r w:rsidR="002E384B">
        <w:rPr>
          <w:rFonts w:ascii="Arial" w:hAnsi="Arial" w:cs="Arial"/>
          <w:bCs/>
        </w:rPr>
        <w:t xml:space="preserve"> </w:t>
      </w:r>
      <w:r w:rsidRPr="00DF5984">
        <w:rPr>
          <w:rFonts w:ascii="Arial" w:hAnsi="Arial" w:cs="Arial"/>
        </w:rPr>
        <w:t>следующие изменения:</w:t>
      </w:r>
    </w:p>
    <w:p w:rsidR="009C1686" w:rsidRPr="00A56048" w:rsidRDefault="009C1686" w:rsidP="00ED3F7B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A56048">
        <w:rPr>
          <w:rFonts w:ascii="Arial" w:hAnsi="Arial" w:cs="Arial"/>
          <w:sz w:val="24"/>
          <w:szCs w:val="24"/>
        </w:rPr>
        <w:t xml:space="preserve">1.1. </w:t>
      </w:r>
      <w:r w:rsidR="00ED3F7B" w:rsidRPr="00A56048">
        <w:rPr>
          <w:rFonts w:ascii="Arial" w:hAnsi="Arial" w:cs="Arial"/>
          <w:sz w:val="24"/>
          <w:szCs w:val="24"/>
        </w:rPr>
        <w:t>П</w:t>
      </w:r>
      <w:r w:rsidR="00DD6314">
        <w:rPr>
          <w:rFonts w:ascii="Arial" w:hAnsi="Arial" w:cs="Arial"/>
          <w:sz w:val="24"/>
          <w:szCs w:val="24"/>
        </w:rPr>
        <w:t xml:space="preserve">одпункт 5 пункта 13.6 статьи 13 </w:t>
      </w:r>
      <w:r w:rsidR="00440A0C" w:rsidRPr="00A56048">
        <w:rPr>
          <w:rFonts w:ascii="Arial" w:hAnsi="Arial" w:cs="Arial"/>
          <w:sz w:val="24"/>
          <w:szCs w:val="24"/>
        </w:rPr>
        <w:t xml:space="preserve"> </w:t>
      </w:r>
      <w:r w:rsidRPr="00A56048">
        <w:rPr>
          <w:rFonts w:ascii="Arial" w:hAnsi="Arial" w:cs="Arial"/>
          <w:sz w:val="24"/>
          <w:szCs w:val="24"/>
        </w:rPr>
        <w:t>Правил</w:t>
      </w:r>
      <w:r w:rsidR="00A56048" w:rsidRPr="00A56048">
        <w:rPr>
          <w:rFonts w:ascii="Arial" w:hAnsi="Arial" w:cs="Arial"/>
          <w:sz w:val="24"/>
          <w:szCs w:val="24"/>
        </w:rPr>
        <w:t xml:space="preserve"> благоустройства</w:t>
      </w:r>
      <w:r w:rsidRPr="00A56048">
        <w:rPr>
          <w:rFonts w:ascii="Arial" w:hAnsi="Arial" w:cs="Arial"/>
          <w:sz w:val="24"/>
          <w:szCs w:val="24"/>
        </w:rPr>
        <w:t xml:space="preserve"> изложить в следующей редакции: </w:t>
      </w:r>
    </w:p>
    <w:p w:rsidR="00ED3F7B" w:rsidRDefault="00DD6314" w:rsidP="00ED3F7B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DD6314">
        <w:rPr>
          <w:rFonts w:ascii="Arial" w:hAnsi="Arial" w:cs="Arial"/>
          <w:sz w:val="24"/>
          <w:szCs w:val="24"/>
        </w:rPr>
        <w:t>« 5) высота панелей с козырьком и без козырька должна быть не менее 2,2 метров</w:t>
      </w:r>
      <w:r w:rsidR="00ED3F7B" w:rsidRPr="00DD6314">
        <w:rPr>
          <w:rFonts w:ascii="Arial" w:hAnsi="Arial" w:cs="Arial"/>
          <w:sz w:val="24"/>
          <w:szCs w:val="24"/>
        </w:rPr>
        <w:t>»</w:t>
      </w:r>
      <w:r w:rsidR="00955764" w:rsidRPr="00DD6314">
        <w:rPr>
          <w:rFonts w:ascii="Arial" w:hAnsi="Arial" w:cs="Arial"/>
          <w:sz w:val="24"/>
          <w:szCs w:val="24"/>
        </w:rPr>
        <w:t>.</w:t>
      </w:r>
    </w:p>
    <w:p w:rsidR="000F0F3B" w:rsidRPr="00A56048" w:rsidRDefault="00DD6314" w:rsidP="000F0F3B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 w:rsidR="000F0F3B" w:rsidRPr="000F0F3B">
        <w:rPr>
          <w:rFonts w:ascii="Arial" w:hAnsi="Arial" w:cs="Arial"/>
        </w:rPr>
        <w:t xml:space="preserve"> </w:t>
      </w:r>
      <w:r w:rsidR="000F0F3B" w:rsidRPr="00A56048">
        <w:rPr>
          <w:rFonts w:ascii="Arial" w:hAnsi="Arial" w:cs="Arial"/>
          <w:sz w:val="24"/>
          <w:szCs w:val="24"/>
        </w:rPr>
        <w:t>П</w:t>
      </w:r>
      <w:r w:rsidR="000F0F3B">
        <w:rPr>
          <w:rFonts w:ascii="Arial" w:hAnsi="Arial" w:cs="Arial"/>
          <w:sz w:val="24"/>
          <w:szCs w:val="24"/>
        </w:rPr>
        <w:t xml:space="preserve">одпункт 6 пункта 13.6 статьи 13 </w:t>
      </w:r>
      <w:r w:rsidR="000F0F3B" w:rsidRPr="00A56048">
        <w:rPr>
          <w:rFonts w:ascii="Arial" w:hAnsi="Arial" w:cs="Arial"/>
          <w:sz w:val="24"/>
          <w:szCs w:val="24"/>
        </w:rPr>
        <w:t xml:space="preserve"> Правил благоустройства изложить в следующей редакции: </w:t>
      </w:r>
    </w:p>
    <w:p w:rsidR="000F0F3B" w:rsidRDefault="008F7224" w:rsidP="000F0F3B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0F0F3B" w:rsidRPr="00E354C1">
        <w:rPr>
          <w:rFonts w:ascii="Arial" w:hAnsi="Arial" w:cs="Arial"/>
        </w:rPr>
        <w:t xml:space="preserve">6) панели ограждений должны быть прямоугольными. Длина </w:t>
      </w:r>
      <w:r>
        <w:rPr>
          <w:rFonts w:ascii="Arial" w:hAnsi="Arial" w:cs="Arial"/>
        </w:rPr>
        <w:t>панелей должна быть  не более 4 метров»</w:t>
      </w:r>
      <w:r w:rsidR="000F0F3B" w:rsidRPr="00E354C1">
        <w:rPr>
          <w:rFonts w:ascii="Arial" w:hAnsi="Arial" w:cs="Arial"/>
        </w:rPr>
        <w:t>;</w:t>
      </w:r>
    </w:p>
    <w:p w:rsidR="008F7224" w:rsidRPr="00A56048" w:rsidRDefault="008F7224" w:rsidP="008F7224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19446E">
        <w:rPr>
          <w:rFonts w:ascii="Arial" w:hAnsi="Arial" w:cs="Arial"/>
          <w:sz w:val="24"/>
          <w:szCs w:val="24"/>
        </w:rPr>
        <w:t>1.3.</w:t>
      </w:r>
      <w:r w:rsidRPr="008F72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F0F3B">
        <w:rPr>
          <w:rFonts w:ascii="Arial" w:hAnsi="Arial" w:cs="Arial"/>
        </w:rPr>
        <w:t xml:space="preserve"> </w:t>
      </w:r>
      <w:r w:rsidR="008C2B8B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 xml:space="preserve">одпункт 7 пункта 13.6  </w:t>
      </w:r>
      <w:r w:rsidRPr="00A56048">
        <w:rPr>
          <w:rFonts w:ascii="Arial" w:hAnsi="Arial" w:cs="Arial"/>
          <w:sz w:val="24"/>
          <w:szCs w:val="24"/>
        </w:rPr>
        <w:t xml:space="preserve"> Правил благоустройства изложить в следующей редакции: </w:t>
      </w:r>
    </w:p>
    <w:p w:rsidR="008F7224" w:rsidRDefault="008C2B8B" w:rsidP="000F0F3B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E354C1">
        <w:rPr>
          <w:rFonts w:ascii="Arial" w:hAnsi="Arial" w:cs="Arial"/>
        </w:rPr>
        <w:t>7) зазоры в настилах тр</w:t>
      </w:r>
      <w:r>
        <w:rPr>
          <w:rFonts w:ascii="Arial" w:hAnsi="Arial" w:cs="Arial"/>
        </w:rPr>
        <w:t xml:space="preserve">отуаров допускаются не более 5 </w:t>
      </w:r>
      <w:r w:rsidRPr="00E354C1">
        <w:rPr>
          <w:rFonts w:ascii="Arial" w:hAnsi="Arial" w:cs="Arial"/>
        </w:rPr>
        <w:t>миллиметров</w:t>
      </w:r>
      <w:r>
        <w:rPr>
          <w:rFonts w:ascii="Arial" w:hAnsi="Arial" w:cs="Arial"/>
        </w:rPr>
        <w:t>»</w:t>
      </w:r>
    </w:p>
    <w:p w:rsidR="006A3D08" w:rsidRPr="00A56048" w:rsidRDefault="006A3D08" w:rsidP="006A3D08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19446E">
        <w:rPr>
          <w:rFonts w:ascii="Arial" w:hAnsi="Arial" w:cs="Arial"/>
          <w:sz w:val="24"/>
          <w:szCs w:val="24"/>
        </w:rPr>
        <w:t>1.4</w:t>
      </w:r>
      <w:r>
        <w:rPr>
          <w:rFonts w:ascii="Arial" w:hAnsi="Arial" w:cs="Arial"/>
        </w:rPr>
        <w:t>.</w:t>
      </w:r>
      <w:r w:rsidRPr="006A3D08">
        <w:rPr>
          <w:rFonts w:ascii="Arial" w:hAnsi="Arial" w:cs="Arial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Подпункт  11 пункта 13.6  </w:t>
      </w:r>
      <w:r w:rsidRPr="00A56048">
        <w:rPr>
          <w:rFonts w:ascii="Arial" w:hAnsi="Arial" w:cs="Arial"/>
          <w:sz w:val="24"/>
          <w:szCs w:val="24"/>
        </w:rPr>
        <w:t xml:space="preserve"> Правил благоустройства изложить в следующей редакции: </w:t>
      </w:r>
    </w:p>
    <w:p w:rsidR="006A3D08" w:rsidRDefault="006A3D08" w:rsidP="006A3D08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E354C1">
        <w:rPr>
          <w:rFonts w:ascii="Arial" w:hAnsi="Arial" w:cs="Arial"/>
        </w:rPr>
        <w:t>11) конструкция панелей тротуара должна обеспечивать проход дл</w:t>
      </w:r>
      <w:r>
        <w:rPr>
          <w:rFonts w:ascii="Arial" w:hAnsi="Arial" w:cs="Arial"/>
        </w:rPr>
        <w:t>я пешеходов шириной не менее 1,8</w:t>
      </w:r>
      <w:r w:rsidRPr="00E354C1">
        <w:rPr>
          <w:rFonts w:ascii="Arial" w:hAnsi="Arial" w:cs="Arial"/>
        </w:rPr>
        <w:t xml:space="preserve"> метра</w:t>
      </w:r>
      <w:r>
        <w:rPr>
          <w:rFonts w:ascii="Arial" w:hAnsi="Arial" w:cs="Arial"/>
        </w:rPr>
        <w:t>»</w:t>
      </w:r>
      <w:r w:rsidRPr="00E354C1">
        <w:rPr>
          <w:rFonts w:ascii="Arial" w:hAnsi="Arial" w:cs="Arial"/>
        </w:rPr>
        <w:t>;</w:t>
      </w:r>
    </w:p>
    <w:p w:rsidR="002456F9" w:rsidRPr="00A56048" w:rsidRDefault="002456F9" w:rsidP="002456F9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19446E">
        <w:rPr>
          <w:rFonts w:ascii="Arial" w:hAnsi="Arial" w:cs="Arial"/>
          <w:sz w:val="24"/>
          <w:szCs w:val="24"/>
        </w:rPr>
        <w:t>1.5</w:t>
      </w:r>
      <w:r>
        <w:rPr>
          <w:rFonts w:ascii="Arial" w:hAnsi="Arial" w:cs="Arial"/>
        </w:rPr>
        <w:t>.</w:t>
      </w:r>
      <w:r w:rsidRPr="002456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Подпункт  13 пункта 13.6  </w:t>
      </w:r>
      <w:r w:rsidRPr="00A56048">
        <w:rPr>
          <w:rFonts w:ascii="Arial" w:hAnsi="Arial" w:cs="Arial"/>
          <w:sz w:val="24"/>
          <w:szCs w:val="24"/>
        </w:rPr>
        <w:t xml:space="preserve"> Правил благоустройства изложить в следующей редакции: </w:t>
      </w:r>
    </w:p>
    <w:p w:rsidR="002456F9" w:rsidRPr="009D1DE7" w:rsidRDefault="002456F9" w:rsidP="009D1DE7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E354C1">
        <w:rPr>
          <w:rFonts w:ascii="Arial" w:hAnsi="Arial" w:cs="Arial"/>
        </w:rPr>
        <w:t xml:space="preserve">13) тротуары ограждений, расположенных на участках примыкания строительной площадки к улицам и проездам, должны быть оборудованы </w:t>
      </w:r>
      <w:r>
        <w:rPr>
          <w:rFonts w:ascii="Arial" w:hAnsi="Arial" w:cs="Arial"/>
        </w:rPr>
        <w:t xml:space="preserve"> защитными </w:t>
      </w:r>
      <w:r w:rsidRPr="00E354C1">
        <w:rPr>
          <w:rFonts w:ascii="Arial" w:hAnsi="Arial" w:cs="Arial"/>
        </w:rPr>
        <w:t>перилами, устанавливаемыми со стороны движения транспортных средств. Конструкция</w:t>
      </w:r>
      <w:r w:rsidR="003773D4">
        <w:rPr>
          <w:rFonts w:ascii="Arial" w:hAnsi="Arial" w:cs="Arial"/>
        </w:rPr>
        <w:t xml:space="preserve"> защитных </w:t>
      </w:r>
      <w:r w:rsidRPr="00E354C1">
        <w:rPr>
          <w:rFonts w:ascii="Arial" w:hAnsi="Arial" w:cs="Arial"/>
        </w:rPr>
        <w:t xml:space="preserve"> перил должна состоять из стоек,</w:t>
      </w:r>
      <w:r w:rsidR="003773D4">
        <w:rPr>
          <w:rFonts w:ascii="Arial" w:hAnsi="Arial" w:cs="Arial"/>
        </w:rPr>
        <w:t xml:space="preserve"> а также  поручня и промежуточного горизонтального элемента, расположенных соответственно на высоте 1,1 и 0,5 метра от уровня тротуара.</w:t>
      </w:r>
      <w:r w:rsidRPr="00E354C1">
        <w:rPr>
          <w:rFonts w:ascii="Arial" w:hAnsi="Arial" w:cs="Arial"/>
        </w:rPr>
        <w:t xml:space="preserve"> </w:t>
      </w:r>
      <w:r w:rsidRPr="003773D4">
        <w:rPr>
          <w:rFonts w:ascii="Arial" w:hAnsi="Arial" w:cs="Arial"/>
        </w:rPr>
        <w:t>Поручни должны крепиться к стойкам с внутренней стороны</w:t>
      </w:r>
      <w:r w:rsidR="003773D4" w:rsidRPr="003773D4">
        <w:rPr>
          <w:rFonts w:ascii="Arial" w:hAnsi="Arial" w:cs="Arial"/>
        </w:rPr>
        <w:t xml:space="preserve"> или сверху, промежуточный горизонтальный элемент- с внутренней стороны</w:t>
      </w:r>
      <w:proofErr w:type="gramStart"/>
      <w:r w:rsidR="003773D4" w:rsidRPr="003773D4">
        <w:rPr>
          <w:rFonts w:ascii="Arial" w:hAnsi="Arial" w:cs="Arial"/>
        </w:rPr>
        <w:t>.</w:t>
      </w:r>
      <w:r w:rsidR="003773D4">
        <w:rPr>
          <w:rFonts w:ascii="Arial" w:hAnsi="Arial" w:cs="Arial"/>
        </w:rPr>
        <w:t>»</w:t>
      </w:r>
      <w:r w:rsidRPr="003773D4">
        <w:rPr>
          <w:rFonts w:ascii="Arial" w:hAnsi="Arial" w:cs="Arial"/>
        </w:rPr>
        <w:t>;</w:t>
      </w:r>
      <w:proofErr w:type="gramEnd"/>
    </w:p>
    <w:p w:rsidR="009D1DE7" w:rsidRPr="00D51F04" w:rsidRDefault="009D1DE7" w:rsidP="009D1DE7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19446E">
        <w:rPr>
          <w:rFonts w:ascii="Arial" w:hAnsi="Arial" w:cs="Arial"/>
          <w:sz w:val="24"/>
          <w:szCs w:val="24"/>
        </w:rPr>
        <w:t>1.6.</w:t>
      </w:r>
      <w:r w:rsidRPr="00D51F04">
        <w:rPr>
          <w:rFonts w:ascii="Arial" w:hAnsi="Arial" w:cs="Arial"/>
          <w:sz w:val="24"/>
          <w:szCs w:val="24"/>
        </w:rPr>
        <w:t xml:space="preserve"> Подпункт  14 пункта 13.6   Правил благоустройства изложить в следующей редакции: </w:t>
      </w:r>
    </w:p>
    <w:p w:rsidR="009D1DE7" w:rsidRDefault="003C749F" w:rsidP="009D1DE7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9D1DE7" w:rsidRPr="00D51F04">
        <w:rPr>
          <w:rFonts w:ascii="Arial" w:hAnsi="Arial" w:cs="Arial"/>
        </w:rPr>
        <w:t xml:space="preserve"> 14) технологические допуски геометрических параметров элементов ограждений </w:t>
      </w:r>
      <w:r w:rsidR="006E2132" w:rsidRPr="00D51F04">
        <w:rPr>
          <w:rFonts w:ascii="Arial" w:hAnsi="Arial" w:cs="Arial"/>
        </w:rPr>
        <w:t xml:space="preserve"> могут назначаться  разных классов </w:t>
      </w:r>
      <w:r w:rsidR="00171E73" w:rsidRPr="00D51F04">
        <w:rPr>
          <w:rFonts w:ascii="Arial" w:hAnsi="Arial" w:cs="Arial"/>
        </w:rPr>
        <w:t xml:space="preserve"> точности</w:t>
      </w:r>
      <w:r w:rsidR="00CA0F2F" w:rsidRPr="00D51F04">
        <w:rPr>
          <w:rFonts w:ascii="Arial" w:hAnsi="Arial" w:cs="Arial"/>
        </w:rPr>
        <w:t xml:space="preserve"> в зависимости от </w:t>
      </w:r>
      <w:r w:rsidR="00CA0F2F" w:rsidRPr="00D51F04">
        <w:rPr>
          <w:rFonts w:ascii="Arial" w:hAnsi="Arial" w:cs="Arial"/>
        </w:rPr>
        <w:lastRenderedPageBreak/>
        <w:t>функциональных, конструктивных, технологических и экономических</w:t>
      </w:r>
      <w:r w:rsidR="00D51F04" w:rsidRPr="00D51F04">
        <w:rPr>
          <w:rFonts w:ascii="Arial" w:hAnsi="Arial" w:cs="Arial"/>
        </w:rPr>
        <w:t xml:space="preserve"> требований по </w:t>
      </w:r>
      <w:r w:rsidR="009D1DE7" w:rsidRPr="00D51F04">
        <w:rPr>
          <w:rFonts w:ascii="Arial" w:hAnsi="Arial" w:cs="Arial"/>
        </w:rPr>
        <w:t xml:space="preserve"> ГОСТ</w:t>
      </w:r>
      <w:r w:rsidR="00D51F04" w:rsidRPr="00D51F04">
        <w:rPr>
          <w:rFonts w:ascii="Arial" w:hAnsi="Arial" w:cs="Arial"/>
        </w:rPr>
        <w:t xml:space="preserve">  </w:t>
      </w:r>
      <w:proofErr w:type="gramStart"/>
      <w:r w:rsidR="00D51F04" w:rsidRPr="00D51F04">
        <w:rPr>
          <w:rFonts w:ascii="Arial" w:hAnsi="Arial" w:cs="Arial"/>
        </w:rPr>
        <w:t>Р</w:t>
      </w:r>
      <w:proofErr w:type="gramEnd"/>
      <w:r w:rsidR="00D51F04" w:rsidRPr="00D51F04">
        <w:rPr>
          <w:rFonts w:ascii="Arial" w:hAnsi="Arial" w:cs="Arial"/>
        </w:rPr>
        <w:t xml:space="preserve">  58942-2020</w:t>
      </w:r>
      <w:r>
        <w:rPr>
          <w:rFonts w:ascii="Arial" w:hAnsi="Arial" w:cs="Arial"/>
        </w:rPr>
        <w:t>»</w:t>
      </w:r>
      <w:r w:rsidR="009D1DE7" w:rsidRPr="00D51F04">
        <w:rPr>
          <w:rFonts w:ascii="Arial" w:hAnsi="Arial" w:cs="Arial"/>
        </w:rPr>
        <w:t>;</w:t>
      </w:r>
    </w:p>
    <w:p w:rsidR="004C249A" w:rsidRPr="00D51F04" w:rsidRDefault="003C749F" w:rsidP="004C249A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19446E">
        <w:rPr>
          <w:rFonts w:ascii="Arial" w:hAnsi="Arial" w:cs="Arial"/>
          <w:sz w:val="24"/>
          <w:szCs w:val="24"/>
        </w:rPr>
        <w:t>1.7.</w:t>
      </w:r>
      <w:r w:rsidR="004C249A" w:rsidRPr="004C249A">
        <w:rPr>
          <w:rFonts w:ascii="Arial" w:hAnsi="Arial" w:cs="Arial"/>
        </w:rPr>
        <w:t xml:space="preserve"> </w:t>
      </w:r>
      <w:r w:rsidR="004C249A" w:rsidRPr="00D51F04">
        <w:rPr>
          <w:rFonts w:ascii="Arial" w:hAnsi="Arial" w:cs="Arial"/>
          <w:sz w:val="24"/>
          <w:szCs w:val="24"/>
        </w:rPr>
        <w:t>Подпункт</w:t>
      </w:r>
      <w:r w:rsidR="004C249A">
        <w:rPr>
          <w:rFonts w:ascii="Arial" w:hAnsi="Arial" w:cs="Arial"/>
          <w:sz w:val="24"/>
          <w:szCs w:val="24"/>
        </w:rPr>
        <w:t xml:space="preserve">  5 пункта 13.2</w:t>
      </w:r>
      <w:r w:rsidR="004C249A" w:rsidRPr="00D51F04">
        <w:rPr>
          <w:rFonts w:ascii="Arial" w:hAnsi="Arial" w:cs="Arial"/>
          <w:sz w:val="24"/>
          <w:szCs w:val="24"/>
        </w:rPr>
        <w:t xml:space="preserve">  Правил благоустройства изложить в следующей редакции: </w:t>
      </w:r>
    </w:p>
    <w:p w:rsidR="004C249A" w:rsidRDefault="004C249A" w:rsidP="004C249A">
      <w:pPr>
        <w:autoSpaceDE w:val="0"/>
        <w:ind w:firstLine="720"/>
        <w:jc w:val="both"/>
        <w:rPr>
          <w:rFonts w:ascii="Arial" w:hAnsi="Arial" w:cs="Arial"/>
        </w:rPr>
      </w:pPr>
    </w:p>
    <w:p w:rsidR="004C249A" w:rsidRDefault="004C249A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E354C1">
        <w:rPr>
          <w:rFonts w:ascii="Arial" w:hAnsi="Arial" w:cs="Arial"/>
        </w:rPr>
        <w:t>5) установление при въезде на строительную площадку информационных щитов с указанием</w:t>
      </w:r>
      <w:r>
        <w:rPr>
          <w:rFonts w:ascii="Arial" w:hAnsi="Arial" w:cs="Arial"/>
        </w:rPr>
        <w:t>:</w:t>
      </w:r>
    </w:p>
    <w:p w:rsidR="004C249A" w:rsidRDefault="004C249A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54C1">
        <w:rPr>
          <w:rFonts w:ascii="Arial" w:hAnsi="Arial" w:cs="Arial"/>
        </w:rPr>
        <w:t xml:space="preserve"> наименования объекта, </w:t>
      </w:r>
      <w:r>
        <w:rPr>
          <w:rFonts w:ascii="Arial" w:hAnsi="Arial" w:cs="Arial"/>
        </w:rPr>
        <w:t>сроков начала и окончания работ, схемы объекта;</w:t>
      </w:r>
    </w:p>
    <w:p w:rsidR="004C249A" w:rsidRDefault="004C249A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D153D">
        <w:rPr>
          <w:rFonts w:ascii="Arial" w:hAnsi="Arial" w:cs="Arial"/>
        </w:rPr>
        <w:t xml:space="preserve">наименования </w:t>
      </w:r>
      <w:r w:rsidRPr="004C249A">
        <w:rPr>
          <w:rFonts w:ascii="Arial" w:hAnsi="Arial" w:cs="Arial"/>
        </w:rPr>
        <w:t xml:space="preserve"> застройщика</w:t>
      </w:r>
      <w:r>
        <w:rPr>
          <w:rFonts w:ascii="Arial" w:hAnsi="Arial" w:cs="Arial"/>
        </w:rPr>
        <w:t xml:space="preserve"> (</w:t>
      </w:r>
      <w:r w:rsidRPr="004C249A">
        <w:rPr>
          <w:rFonts w:ascii="Arial" w:hAnsi="Arial" w:cs="Arial"/>
        </w:rPr>
        <w:t>технического заказчика);</w:t>
      </w:r>
    </w:p>
    <w:p w:rsidR="006D153D" w:rsidRDefault="006D153D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представителя застройщика (технического заказчика) – должностного лица, отвечающего за ведение строительного контроля;</w:t>
      </w:r>
    </w:p>
    <w:p w:rsidR="006D153D" w:rsidRDefault="006D153D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15E2E">
        <w:rPr>
          <w:rFonts w:ascii="Arial" w:hAnsi="Arial" w:cs="Arial"/>
        </w:rPr>
        <w:t xml:space="preserve"> исполнителя работ (подрядной организации, генеральной подрядной организации)- инициалы, фамилия, должность, номер в национальном реестре специалистов и номера  телефонов лица, ответственного за организацию работ по строительству;</w:t>
      </w:r>
    </w:p>
    <w:p w:rsidR="00F15E2E" w:rsidRDefault="00F15E2E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представителя органа государственного строительного надзора или местного самоуправления, курирующего строительство;</w:t>
      </w:r>
    </w:p>
    <w:p w:rsidR="00F15E2E" w:rsidRDefault="00F15E2E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ответственного представителя проектной организации – должностное лицо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о</w:t>
      </w:r>
      <w:proofErr w:type="gramEnd"/>
      <w:r>
        <w:rPr>
          <w:rFonts w:ascii="Arial" w:hAnsi="Arial" w:cs="Arial"/>
        </w:rPr>
        <w:t>твечающе</w:t>
      </w:r>
      <w:r w:rsidR="007464FF">
        <w:rPr>
          <w:rFonts w:ascii="Arial" w:hAnsi="Arial" w:cs="Arial"/>
        </w:rPr>
        <w:t>е за ведение авторского надзора,</w:t>
      </w:r>
      <w:r>
        <w:rPr>
          <w:rFonts w:ascii="Arial" w:hAnsi="Arial" w:cs="Arial"/>
        </w:rPr>
        <w:t xml:space="preserve"> в случаях, когда он выполняется;</w:t>
      </w:r>
    </w:p>
    <w:p w:rsidR="007464FF" w:rsidRDefault="007464FF" w:rsidP="004C249A">
      <w:pPr>
        <w:autoSpaceDE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наименования и  контактных данных </w:t>
      </w:r>
      <w:proofErr w:type="spellStart"/>
      <w:r>
        <w:rPr>
          <w:rFonts w:ascii="Arial" w:hAnsi="Arial" w:cs="Arial"/>
        </w:rPr>
        <w:t>саморегулируемой</w:t>
      </w:r>
      <w:proofErr w:type="spellEnd"/>
      <w:r>
        <w:rPr>
          <w:rFonts w:ascii="Arial" w:hAnsi="Arial" w:cs="Arial"/>
        </w:rPr>
        <w:t xml:space="preserve"> организации лица. осуществляющего строительство</w:t>
      </w:r>
      <w:proofErr w:type="gramStart"/>
      <w:r>
        <w:rPr>
          <w:rFonts w:ascii="Arial" w:hAnsi="Arial" w:cs="Arial"/>
        </w:rPr>
        <w:t>.»</w:t>
      </w:r>
      <w:proofErr w:type="gramEnd"/>
    </w:p>
    <w:p w:rsidR="007464FF" w:rsidRDefault="007464FF" w:rsidP="007464FF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19446E">
        <w:rPr>
          <w:rFonts w:ascii="Arial" w:hAnsi="Arial" w:cs="Arial"/>
          <w:sz w:val="24"/>
          <w:szCs w:val="24"/>
        </w:rPr>
        <w:t>1.8</w:t>
      </w:r>
      <w:r>
        <w:rPr>
          <w:rFonts w:ascii="Arial" w:hAnsi="Arial" w:cs="Arial"/>
        </w:rPr>
        <w:t xml:space="preserve">. </w:t>
      </w:r>
      <w:r w:rsidRPr="00D51F04">
        <w:rPr>
          <w:rFonts w:ascii="Arial" w:hAnsi="Arial" w:cs="Arial"/>
          <w:sz w:val="24"/>
          <w:szCs w:val="24"/>
        </w:rPr>
        <w:t>Подпункт</w:t>
      </w:r>
      <w:r>
        <w:rPr>
          <w:rFonts w:ascii="Arial" w:hAnsi="Arial" w:cs="Arial"/>
          <w:sz w:val="24"/>
          <w:szCs w:val="24"/>
        </w:rPr>
        <w:t xml:space="preserve">  1 пункта 13.2</w:t>
      </w:r>
      <w:r w:rsidRPr="00D51F04">
        <w:rPr>
          <w:rFonts w:ascii="Arial" w:hAnsi="Arial" w:cs="Arial"/>
          <w:sz w:val="24"/>
          <w:szCs w:val="24"/>
        </w:rPr>
        <w:t xml:space="preserve">  Правил благоустройства изложить в следующей редакции: </w:t>
      </w:r>
    </w:p>
    <w:p w:rsidR="00DD6314" w:rsidRPr="00DD6314" w:rsidRDefault="00C46CCF" w:rsidP="005B4309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«1) </w:t>
      </w:r>
      <w:r w:rsidR="002E57AA">
        <w:rPr>
          <w:rFonts w:ascii="Arial" w:hAnsi="Arial" w:cs="Arial"/>
          <w:sz w:val="24"/>
          <w:szCs w:val="24"/>
        </w:rPr>
        <w:t xml:space="preserve"> ограждение  выделенной  территории </w:t>
      </w:r>
      <w:r w:rsidRPr="00C46CCF">
        <w:rPr>
          <w:rFonts w:ascii="Arial" w:hAnsi="Arial" w:cs="Arial"/>
          <w:sz w:val="24"/>
          <w:szCs w:val="24"/>
        </w:rPr>
        <w:t xml:space="preserve"> ст</w:t>
      </w:r>
      <w:r w:rsidR="002E57AA">
        <w:rPr>
          <w:rFonts w:ascii="Arial" w:hAnsi="Arial" w:cs="Arial"/>
          <w:sz w:val="24"/>
          <w:szCs w:val="24"/>
        </w:rPr>
        <w:t>роительной площадки, выделенной отдельной</w:t>
      </w:r>
      <w:r w:rsidRPr="00C46CCF">
        <w:rPr>
          <w:rFonts w:ascii="Arial" w:hAnsi="Arial" w:cs="Arial"/>
          <w:sz w:val="24"/>
          <w:szCs w:val="24"/>
        </w:rPr>
        <w:t xml:space="preserve"> территории для размещения быто</w:t>
      </w:r>
      <w:r w:rsidR="002E57AA">
        <w:rPr>
          <w:rFonts w:ascii="Arial" w:hAnsi="Arial" w:cs="Arial"/>
          <w:sz w:val="24"/>
          <w:szCs w:val="24"/>
        </w:rPr>
        <w:t>вых городков строителей, участков</w:t>
      </w:r>
      <w:r w:rsidRPr="00C46CCF">
        <w:rPr>
          <w:rFonts w:ascii="Arial" w:hAnsi="Arial" w:cs="Arial"/>
          <w:sz w:val="24"/>
          <w:szCs w:val="24"/>
        </w:rPr>
        <w:t xml:space="preserve"> с опасными и вредными прои</w:t>
      </w:r>
      <w:r w:rsidR="002E57AA">
        <w:rPr>
          <w:rFonts w:ascii="Arial" w:hAnsi="Arial" w:cs="Arial"/>
          <w:sz w:val="24"/>
          <w:szCs w:val="24"/>
        </w:rPr>
        <w:t>зводственными факторами, участков</w:t>
      </w:r>
      <w:r w:rsidRPr="00C46CCF">
        <w:rPr>
          <w:rFonts w:ascii="Arial" w:hAnsi="Arial" w:cs="Arial"/>
          <w:sz w:val="24"/>
          <w:szCs w:val="24"/>
        </w:rPr>
        <w:t xml:space="preserve"> с материальными ценностями строительной </w:t>
      </w:r>
      <w:r w:rsidR="005B4309">
        <w:rPr>
          <w:rFonts w:ascii="Arial" w:hAnsi="Arial" w:cs="Arial"/>
          <w:sz w:val="24"/>
          <w:szCs w:val="24"/>
        </w:rPr>
        <w:t>организации (при необходимости)</w:t>
      </w:r>
    </w:p>
    <w:p w:rsidR="009C1686" w:rsidRPr="00A56048" w:rsidRDefault="009C1686" w:rsidP="009C1686">
      <w:pPr>
        <w:ind w:firstLine="709"/>
        <w:jc w:val="both"/>
        <w:rPr>
          <w:rFonts w:ascii="Arial" w:hAnsi="Arial" w:cs="Arial"/>
        </w:rPr>
      </w:pPr>
      <w:r w:rsidRPr="00A56048">
        <w:rPr>
          <w:rFonts w:ascii="Arial" w:hAnsi="Arial" w:cs="Arial"/>
        </w:rPr>
        <w:t>2. Опубликовать настоящее решение в периодическом п</w:t>
      </w:r>
      <w:r w:rsidR="00A56048" w:rsidRPr="00A56048">
        <w:rPr>
          <w:rFonts w:ascii="Arial" w:hAnsi="Arial" w:cs="Arial"/>
        </w:rPr>
        <w:t>ечатном издании «Троицкий</w:t>
      </w:r>
      <w:r w:rsidRPr="00A56048">
        <w:rPr>
          <w:rFonts w:ascii="Arial" w:hAnsi="Arial" w:cs="Arial"/>
        </w:rPr>
        <w:t xml:space="preserve"> вестник» и разместить на официальном сайт</w:t>
      </w:r>
      <w:r w:rsidR="00A56048" w:rsidRPr="00A56048">
        <w:rPr>
          <w:rFonts w:ascii="Arial" w:hAnsi="Arial" w:cs="Arial"/>
        </w:rPr>
        <w:t>е администрации Троицкого</w:t>
      </w:r>
      <w:r w:rsidRPr="00A56048">
        <w:rPr>
          <w:rFonts w:ascii="Arial" w:hAnsi="Arial" w:cs="Arial"/>
        </w:rPr>
        <w:t xml:space="preserve"> сельсовета Кочковского района Новосибирской области в сети «Интернет».</w:t>
      </w:r>
    </w:p>
    <w:p w:rsidR="009C1686" w:rsidRPr="00A56048" w:rsidRDefault="009C1686" w:rsidP="009C1686">
      <w:pPr>
        <w:pStyle w:val="11"/>
        <w:ind w:firstLine="720"/>
        <w:jc w:val="both"/>
        <w:rPr>
          <w:rFonts w:ascii="Arial" w:hAnsi="Arial" w:cs="Arial"/>
          <w:sz w:val="24"/>
          <w:szCs w:val="24"/>
        </w:rPr>
      </w:pPr>
      <w:r w:rsidRPr="00A56048">
        <w:rPr>
          <w:rFonts w:ascii="Arial" w:hAnsi="Arial" w:cs="Arial"/>
          <w:sz w:val="24"/>
          <w:szCs w:val="24"/>
        </w:rPr>
        <w:t xml:space="preserve">3. Настоящее решение вступает в силу после его официального опубликования. </w:t>
      </w:r>
    </w:p>
    <w:p w:rsidR="009C1686" w:rsidRPr="00A56048" w:rsidRDefault="009C1686" w:rsidP="009C1686">
      <w:pPr>
        <w:pStyle w:val="11"/>
        <w:jc w:val="both"/>
        <w:rPr>
          <w:rFonts w:ascii="Arial" w:hAnsi="Arial" w:cs="Arial"/>
          <w:sz w:val="24"/>
          <w:szCs w:val="24"/>
        </w:rPr>
      </w:pPr>
    </w:p>
    <w:p w:rsidR="009C1686" w:rsidRPr="00A56048" w:rsidRDefault="00A56048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>Глава Троицкого</w:t>
      </w:r>
      <w:r w:rsidR="009C1686" w:rsidRPr="00A56048">
        <w:rPr>
          <w:color w:val="000000"/>
          <w:sz w:val="24"/>
          <w:szCs w:val="24"/>
        </w:rPr>
        <w:t xml:space="preserve"> сельсовета</w:t>
      </w:r>
    </w:p>
    <w:p w:rsidR="009C1686" w:rsidRPr="00A56048" w:rsidRDefault="009C1686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 xml:space="preserve">Кочковского района Новосибирской области                   </w:t>
      </w:r>
      <w:r w:rsidR="00A56048" w:rsidRPr="00A56048">
        <w:rPr>
          <w:color w:val="000000"/>
          <w:sz w:val="24"/>
          <w:szCs w:val="24"/>
        </w:rPr>
        <w:t xml:space="preserve">                  </w:t>
      </w:r>
      <w:proofErr w:type="spellStart"/>
      <w:r w:rsidR="00A56048" w:rsidRPr="00A56048">
        <w:rPr>
          <w:color w:val="000000"/>
          <w:sz w:val="24"/>
          <w:szCs w:val="24"/>
        </w:rPr>
        <w:t>М.М.Асуев</w:t>
      </w:r>
      <w:proofErr w:type="spellEnd"/>
    </w:p>
    <w:p w:rsidR="009C1686" w:rsidRPr="00A56048" w:rsidRDefault="009C1686" w:rsidP="009C1686">
      <w:pPr>
        <w:pStyle w:val="ConsPlusNormal"/>
        <w:rPr>
          <w:color w:val="000000"/>
          <w:sz w:val="24"/>
          <w:szCs w:val="24"/>
        </w:rPr>
      </w:pPr>
    </w:p>
    <w:p w:rsidR="009C1686" w:rsidRPr="00A56048" w:rsidRDefault="009C1686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>Председатель Совета депутатов</w:t>
      </w:r>
    </w:p>
    <w:p w:rsidR="009C1686" w:rsidRPr="00A56048" w:rsidRDefault="00A56048" w:rsidP="009C1686">
      <w:pPr>
        <w:pStyle w:val="ConsPlusNormal"/>
        <w:rPr>
          <w:color w:val="000000"/>
          <w:sz w:val="24"/>
          <w:szCs w:val="24"/>
        </w:rPr>
      </w:pPr>
      <w:r w:rsidRPr="00A56048">
        <w:rPr>
          <w:color w:val="000000"/>
          <w:sz w:val="24"/>
          <w:szCs w:val="24"/>
        </w:rPr>
        <w:t>Троицкого</w:t>
      </w:r>
      <w:r w:rsidR="009C1686" w:rsidRPr="00A56048">
        <w:rPr>
          <w:color w:val="000000"/>
          <w:sz w:val="24"/>
          <w:szCs w:val="24"/>
        </w:rPr>
        <w:t xml:space="preserve"> сельсовета</w:t>
      </w:r>
    </w:p>
    <w:p w:rsidR="009C1686" w:rsidRPr="00A56048" w:rsidRDefault="009C1686" w:rsidP="009C1686">
      <w:pPr>
        <w:pStyle w:val="ConsPlusNormal"/>
        <w:rPr>
          <w:sz w:val="24"/>
          <w:szCs w:val="24"/>
        </w:rPr>
      </w:pPr>
      <w:r w:rsidRPr="00A56048">
        <w:rPr>
          <w:color w:val="000000"/>
          <w:sz w:val="24"/>
          <w:szCs w:val="24"/>
        </w:rPr>
        <w:t xml:space="preserve">Кочковского района </w:t>
      </w:r>
      <w:r w:rsidRPr="00A56048">
        <w:rPr>
          <w:sz w:val="24"/>
          <w:szCs w:val="24"/>
        </w:rPr>
        <w:t xml:space="preserve">Новосибирской области                </w:t>
      </w:r>
      <w:r w:rsidR="00A56048" w:rsidRPr="00A56048">
        <w:rPr>
          <w:sz w:val="24"/>
          <w:szCs w:val="24"/>
        </w:rPr>
        <w:t xml:space="preserve">                     </w:t>
      </w:r>
      <w:proofErr w:type="spellStart"/>
      <w:r w:rsidR="00A56048" w:rsidRPr="00A56048">
        <w:rPr>
          <w:sz w:val="24"/>
          <w:szCs w:val="24"/>
        </w:rPr>
        <w:t>В.Я.Вейде</w:t>
      </w:r>
      <w:proofErr w:type="spellEnd"/>
    </w:p>
    <w:p w:rsidR="009C1686" w:rsidRPr="00A56048" w:rsidRDefault="009C1686" w:rsidP="009C1686">
      <w:pPr>
        <w:pStyle w:val="ConsPlusNormal"/>
        <w:rPr>
          <w:sz w:val="24"/>
          <w:szCs w:val="24"/>
        </w:rPr>
      </w:pPr>
    </w:p>
    <w:p w:rsidR="00E92F7E" w:rsidRPr="00A56048" w:rsidRDefault="00E92F7E">
      <w:pPr>
        <w:rPr>
          <w:rFonts w:ascii="Arial" w:hAnsi="Arial" w:cs="Arial"/>
        </w:rPr>
      </w:pPr>
    </w:p>
    <w:sectPr w:rsidR="00E92F7E" w:rsidRPr="00A56048" w:rsidSect="00A67859">
      <w:pgSz w:w="11906" w:h="16838"/>
      <w:pgMar w:top="851" w:right="851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6141B"/>
    <w:rsid w:val="00025A17"/>
    <w:rsid w:val="00063B76"/>
    <w:rsid w:val="00092867"/>
    <w:rsid w:val="000C009D"/>
    <w:rsid w:val="000D4AB4"/>
    <w:rsid w:val="000F0F3B"/>
    <w:rsid w:val="00171E73"/>
    <w:rsid w:val="0019446E"/>
    <w:rsid w:val="002456F9"/>
    <w:rsid w:val="002E384B"/>
    <w:rsid w:val="002E57AA"/>
    <w:rsid w:val="003773D4"/>
    <w:rsid w:val="003C749F"/>
    <w:rsid w:val="00440A0C"/>
    <w:rsid w:val="004C249A"/>
    <w:rsid w:val="004C3FC9"/>
    <w:rsid w:val="0054724F"/>
    <w:rsid w:val="00563F80"/>
    <w:rsid w:val="005B4309"/>
    <w:rsid w:val="0066141B"/>
    <w:rsid w:val="00670C75"/>
    <w:rsid w:val="006A3D08"/>
    <w:rsid w:val="006D153D"/>
    <w:rsid w:val="006E2132"/>
    <w:rsid w:val="006E4F3C"/>
    <w:rsid w:val="007464FF"/>
    <w:rsid w:val="00865027"/>
    <w:rsid w:val="008C2B8B"/>
    <w:rsid w:val="008C6CBC"/>
    <w:rsid w:val="008F7224"/>
    <w:rsid w:val="00955764"/>
    <w:rsid w:val="009C1686"/>
    <w:rsid w:val="009D1DE7"/>
    <w:rsid w:val="00A56048"/>
    <w:rsid w:val="00C14E2F"/>
    <w:rsid w:val="00C46CCF"/>
    <w:rsid w:val="00CA0F2F"/>
    <w:rsid w:val="00CE016B"/>
    <w:rsid w:val="00CE1F9B"/>
    <w:rsid w:val="00D17673"/>
    <w:rsid w:val="00D51F04"/>
    <w:rsid w:val="00DD6314"/>
    <w:rsid w:val="00DF5984"/>
    <w:rsid w:val="00E169B5"/>
    <w:rsid w:val="00E92F7E"/>
    <w:rsid w:val="00ED3F7B"/>
    <w:rsid w:val="00F15E2E"/>
    <w:rsid w:val="00FB6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6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9C168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link w:val="20"/>
    <w:qFormat/>
    <w:rsid w:val="009C168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C1686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9C168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PlusNormal">
    <w:name w:val="ConsPlusNormal"/>
    <w:uiPriority w:val="99"/>
    <w:rsid w:val="009C1686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9C168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9C1686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9C168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1"/>
    <w:semiHidden/>
    <w:rsid w:val="004C24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2024-09-03T02:59:00Z</cp:lastPrinted>
  <dcterms:created xsi:type="dcterms:W3CDTF">2023-03-28T07:26:00Z</dcterms:created>
  <dcterms:modified xsi:type="dcterms:W3CDTF">2024-09-03T02:59:00Z</dcterms:modified>
</cp:coreProperties>
</file>